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63" w:rsidRPr="00D11389" w:rsidRDefault="001B6F63" w:rsidP="001B6F63">
      <w:pPr>
        <w:rPr>
          <w:rFonts w:ascii="Times New Roman" w:hAnsi="Times New Roman" w:cs="Times New Roman"/>
          <w:b/>
          <w:sz w:val="32"/>
          <w:szCs w:val="32"/>
        </w:rPr>
      </w:pPr>
      <w:r w:rsidRPr="00D11389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D11389" w:rsidRPr="00D1138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D11389">
        <w:rPr>
          <w:rFonts w:ascii="Times New Roman" w:hAnsi="Times New Roman" w:cs="Times New Roman"/>
          <w:b/>
          <w:sz w:val="32"/>
          <w:szCs w:val="32"/>
        </w:rPr>
        <w:t>Организация общения дошкольников с музыкой.</w:t>
      </w:r>
    </w:p>
    <w:p w:rsidR="00D11389" w:rsidRPr="001B6F63" w:rsidRDefault="00D11389" w:rsidP="001B6F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Калачева Л.А. музыкальный руководитель в ДОУ.</w:t>
      </w:r>
    </w:p>
    <w:p w:rsidR="001B6F63" w:rsidRDefault="001B6F63" w:rsidP="00474800">
      <w:pPr>
        <w:pStyle w:val="2"/>
        <w:spacing w:line="360" w:lineRule="auto"/>
        <w:rPr>
          <w:color w:val="000000"/>
        </w:rPr>
      </w:pPr>
    </w:p>
    <w:p w:rsidR="00474800" w:rsidRDefault="00474800" w:rsidP="00474800">
      <w:pPr>
        <w:pStyle w:val="2"/>
        <w:spacing w:line="360" w:lineRule="auto"/>
        <w:rPr>
          <w:color w:val="000000"/>
        </w:rPr>
      </w:pPr>
      <w:r>
        <w:rPr>
          <w:color w:val="000000"/>
        </w:rPr>
        <w:t>Каждое общение с музыкой должно приносить художественное наслаждение, иначе интерес к ней пропадет. Вдумчивый педагог, поэтому, отбирает всегда художественно полноценные произведения, но сначала более простые, доступные его питомцам, хорошо ими осваиваемые вещи, чтобы постепенно, по мере развития слухового опыта, привести их к произведениям более сложным, более глубоким, и всегда только так, чтобы радость от общения с ними не исчезала.</w:t>
      </w:r>
    </w:p>
    <w:p w:rsidR="00474800" w:rsidRDefault="00474800" w:rsidP="002F5F48">
      <w:pPr>
        <w:pStyle w:val="2"/>
        <w:spacing w:line="360" w:lineRule="auto"/>
        <w:rPr>
          <w:color w:val="000000"/>
        </w:rPr>
      </w:pPr>
      <w:r>
        <w:rPr>
          <w:color w:val="000000"/>
        </w:rPr>
        <w:t>Немаловажно, как свидетельствует опыт, и время художественного общения: оно не должно превышать возможностей детской аудитории сохранять пристальное внимание и жгучую заинтересованность. Даже при умном подборе произведений чрезмерные порции художественного воздействия убивают его эффективность, и радость первых впечатлений сменяется усталостью и скукой, а стремление к искусству – желанием бежать от него. При первых признаках потери внимания, утомляемости надо увести детей в тот самый момент, пока они хотят еще слушать музыку, чтобы таким образом сохранить желание новых посещений, стремление к ним</w:t>
      </w:r>
      <w:proofErr w:type="gramStart"/>
      <w:r>
        <w:rPr>
          <w:color w:val="000000"/>
        </w:rPr>
        <w:t>..</w:t>
      </w:r>
      <w:proofErr w:type="gramEnd"/>
    </w:p>
    <w:p w:rsidR="00254130" w:rsidRDefault="00254130" w:rsidP="00254130">
      <w:pPr>
        <w:pStyle w:val="2"/>
        <w:spacing w:line="360" w:lineRule="auto"/>
        <w:rPr>
          <w:color w:val="000000"/>
        </w:rPr>
      </w:pPr>
      <w:r>
        <w:rPr>
          <w:color w:val="000000"/>
        </w:rPr>
        <w:t>Музыкальное наследие поистине неисчерпаемо. Опору музыкального воспитания составляют произведения М. Глинки, П. Чайковского, А. Бородина, М. Мусоргского, Л. Бетховена, Ф. Шуберта, Ф. Шопена, Р. Шумана, Э. Грига и других выдающихся композиторов.</w:t>
      </w:r>
    </w:p>
    <w:p w:rsidR="00254130" w:rsidRDefault="00254130" w:rsidP="00254130">
      <w:pPr>
        <w:pStyle w:val="2"/>
        <w:spacing w:line="360" w:lineRule="auto"/>
        <w:rPr>
          <w:color w:val="000000"/>
        </w:rPr>
      </w:pPr>
      <w:r>
        <w:rPr>
          <w:color w:val="000000"/>
        </w:rPr>
        <w:t xml:space="preserve">Композиторы-классики проявили большой интерес к созданию произведений для детей. Это «Детский альбом» П.И. Чайковского, «Детские сцены» Р. Шумана, «Картинки с выставки» М.П. Мусоргского. Все они </w:t>
      </w:r>
      <w:proofErr w:type="spellStart"/>
      <w:r>
        <w:rPr>
          <w:color w:val="000000"/>
        </w:rPr>
        <w:t>программны</w:t>
      </w:r>
      <w:proofErr w:type="spellEnd"/>
      <w:r>
        <w:rPr>
          <w:color w:val="000000"/>
        </w:rPr>
        <w:t xml:space="preserve">, они как бы рисуют события жизни. Овеянные тонким чувством, поэтическим видением, они разнообразны по тематике и жанрам. Можно назвать немало и других произведений, доступных для детей по форме и </w:t>
      </w:r>
      <w:r>
        <w:rPr>
          <w:color w:val="000000"/>
        </w:rPr>
        <w:lastRenderedPageBreak/>
        <w:t xml:space="preserve">содержанию. </w:t>
      </w:r>
      <w:proofErr w:type="gramStart"/>
      <w:r>
        <w:rPr>
          <w:color w:val="000000"/>
        </w:rPr>
        <w:t>Это «Полька», «</w:t>
      </w:r>
      <w:proofErr w:type="spellStart"/>
      <w:r>
        <w:rPr>
          <w:color w:val="000000"/>
        </w:rPr>
        <w:t>Галопада</w:t>
      </w:r>
      <w:proofErr w:type="spellEnd"/>
      <w:r>
        <w:rPr>
          <w:color w:val="000000"/>
        </w:rPr>
        <w:t xml:space="preserve">» М.И. Глинки, «Казачок» А.С. Даргомыжского, «Полька» М.А. </w:t>
      </w:r>
      <w:proofErr w:type="spellStart"/>
      <w:r>
        <w:rPr>
          <w:color w:val="000000"/>
        </w:rPr>
        <w:t>Балакирева</w:t>
      </w:r>
      <w:proofErr w:type="spellEnd"/>
      <w:r>
        <w:rPr>
          <w:color w:val="000000"/>
        </w:rPr>
        <w:t xml:space="preserve">, «Галоп» А.П. Глазунова, «Полька» С.В. Рахманинова, отрывки из оперы 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>» Н.А. Римского-Корсакова («Море», «Белка», «Полет шмеля»).</w:t>
      </w:r>
      <w:proofErr w:type="gramEnd"/>
      <w:r>
        <w:rPr>
          <w:color w:val="000000"/>
        </w:rPr>
        <w:t xml:space="preserve"> Балеты П.И. Чайковского «Щелкунчик», «Лебединое озеро», «Спящая красавица» близки каждому детскому сердцу - сказочные сюжеты положены на прекрасную музыку, популярней которой, кажется, нет ничего на свете, и она не стареет, словно обладает секретами какого-то волшебства. Пьесы Э. Грига, Ф. Шуберта, Р. Шумана тоже очень любимы детьми. Замечательную музыку для детей писал и Морис Равель – в его опере «Дитя и волшебство» в качестве персонажей выступают Чашка и Чайник, Часы и Кушетка, сюжетно-зрительская опора в слушании музыки.</w:t>
      </w:r>
    </w:p>
    <w:p w:rsidR="00254130" w:rsidRDefault="00254130" w:rsidP="00254130">
      <w:pPr>
        <w:pStyle w:val="2"/>
        <w:spacing w:line="360" w:lineRule="auto"/>
        <w:rPr>
          <w:color w:val="000000"/>
        </w:rPr>
      </w:pPr>
      <w:r>
        <w:rPr>
          <w:color w:val="000000"/>
        </w:rPr>
        <w:t xml:space="preserve">Музыка советских композиторов С.С. Прокофьева, Д.Д. Шостаковича, А.И. Хачатуряна, Д.Б. </w:t>
      </w:r>
      <w:proofErr w:type="spellStart"/>
      <w:r>
        <w:rPr>
          <w:color w:val="000000"/>
        </w:rPr>
        <w:t>Кабалевского</w:t>
      </w:r>
      <w:proofErr w:type="spellEnd"/>
      <w:r>
        <w:rPr>
          <w:color w:val="000000"/>
        </w:rPr>
        <w:t xml:space="preserve"> вошла в фонд замечательных произведений для детей. Всем, наверное, известна музыкальная сказка «Петя и волк» С.С. Прокофьева. Она написана с педагогической целью, – не только ознакомить со звучанием различных инструментов оркестра, но и показать нравственный смысл – борьбы добра и зла. Удивительно удачны лейтмотивы персонажей сказки в исполнении на разных инструментах; тему волка исполняют три валторны грозно, угрожающе, а тему дедушки – фагот, который звучит в низком регистре, образ поющей птички передан звучанием флейты и т. д.</w:t>
      </w:r>
    </w:p>
    <w:p w:rsidR="00170D93" w:rsidRDefault="00170D93" w:rsidP="00170D93">
      <w:pPr>
        <w:pStyle w:val="2"/>
        <w:widowControl w:val="0"/>
        <w:spacing w:line="360" w:lineRule="auto"/>
        <w:ind w:firstLine="642"/>
        <w:rPr>
          <w:color w:val="000000"/>
        </w:rPr>
      </w:pPr>
      <w:r>
        <w:rPr>
          <w:color w:val="000000"/>
        </w:rPr>
        <w:t>В процессе творческой музыкальной деятельности каждому ребёнку дать возможность испытать радость от общения с музыкой, от индивидуального выражения себя в музыке, от ощущения себя творческой личностью, воспринимающей музыку как искусство, обладающее особой эмоциональной силой.</w:t>
      </w:r>
    </w:p>
    <w:p w:rsidR="00170D93" w:rsidRDefault="00170D93" w:rsidP="00170D93">
      <w:pPr>
        <w:pStyle w:val="2"/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Основой накопления детьми опыта эмоционально-ценностного отношения к действительности, воплощенного в музыке, является непосредственно музыкальный материал. Он может быть  представлен </w:t>
      </w:r>
      <w:r>
        <w:rPr>
          <w:color w:val="000000"/>
        </w:rPr>
        <w:lastRenderedPageBreak/>
        <w:t>списками конкретных произведений, основные позиции отбора, для которых являются знакомство:</w:t>
      </w:r>
    </w:p>
    <w:p w:rsidR="00170D93" w:rsidRDefault="00170D93" w:rsidP="00170D93">
      <w:pPr>
        <w:pStyle w:val="2"/>
        <w:numPr>
          <w:ilvl w:val="0"/>
          <w:numId w:val="6"/>
        </w:numPr>
        <w:tabs>
          <w:tab w:val="clear" w:pos="360"/>
          <w:tab w:val="num" w:pos="1002"/>
        </w:tabs>
        <w:spacing w:line="360" w:lineRule="auto"/>
        <w:ind w:left="1002"/>
        <w:rPr>
          <w:color w:val="000000"/>
        </w:rPr>
      </w:pPr>
      <w:r>
        <w:rPr>
          <w:color w:val="000000"/>
        </w:rPr>
        <w:t>с образцами профессиональной (композиторской) и народной музыки, с ведущими музыкантами-солистами и музыкальными коллективами;</w:t>
      </w:r>
    </w:p>
    <w:p w:rsidR="00170D93" w:rsidRDefault="00170D93" w:rsidP="00170D93">
      <w:pPr>
        <w:pStyle w:val="2"/>
        <w:numPr>
          <w:ilvl w:val="0"/>
          <w:numId w:val="6"/>
        </w:numPr>
        <w:tabs>
          <w:tab w:val="clear" w:pos="360"/>
          <w:tab w:val="num" w:pos="1002"/>
        </w:tabs>
        <w:spacing w:line="360" w:lineRule="auto"/>
        <w:ind w:left="1002"/>
        <w:rPr>
          <w:color w:val="000000"/>
        </w:rPr>
      </w:pPr>
      <w:r>
        <w:rPr>
          <w:color w:val="000000"/>
        </w:rPr>
        <w:t>с различными музыкальными жанрами, формами и стилями;</w:t>
      </w:r>
    </w:p>
    <w:p w:rsidR="00170D93" w:rsidRDefault="00170D93" w:rsidP="00170D93">
      <w:pPr>
        <w:pStyle w:val="2"/>
        <w:numPr>
          <w:ilvl w:val="0"/>
          <w:numId w:val="6"/>
        </w:numPr>
        <w:tabs>
          <w:tab w:val="clear" w:pos="360"/>
          <w:tab w:val="num" w:pos="1002"/>
        </w:tabs>
        <w:spacing w:line="360" w:lineRule="auto"/>
        <w:ind w:left="1002"/>
        <w:rPr>
          <w:color w:val="000000"/>
        </w:rPr>
      </w:pPr>
      <w:r>
        <w:rPr>
          <w:color w:val="000000"/>
        </w:rPr>
        <w:t>с выразительными средствами в создании музыкального образа;</w:t>
      </w:r>
    </w:p>
    <w:p w:rsidR="00170D93" w:rsidRDefault="00170D93" w:rsidP="00170D93">
      <w:pPr>
        <w:pStyle w:val="2"/>
        <w:numPr>
          <w:ilvl w:val="0"/>
          <w:numId w:val="6"/>
        </w:numPr>
        <w:tabs>
          <w:tab w:val="clear" w:pos="360"/>
          <w:tab w:val="num" w:pos="1002"/>
        </w:tabs>
        <w:spacing w:line="360" w:lineRule="auto"/>
        <w:ind w:left="1002"/>
        <w:rPr>
          <w:color w:val="000000"/>
        </w:rPr>
      </w:pPr>
      <w:r>
        <w:rPr>
          <w:color w:val="000000"/>
        </w:rPr>
        <w:t>с музыкальными инструментами и оркестрами, певческими голосами и хорами.</w:t>
      </w:r>
    </w:p>
    <w:p w:rsidR="00170D93" w:rsidRDefault="00170D93" w:rsidP="00170D93">
      <w:pPr>
        <w:pStyle w:val="2"/>
        <w:spacing w:line="360" w:lineRule="auto"/>
        <w:rPr>
          <w:color w:val="000000"/>
        </w:rPr>
      </w:pPr>
      <w:r>
        <w:rPr>
          <w:color w:val="000000"/>
        </w:rPr>
        <w:t>При составлении содержания программы для организованного общения дошкольников с музыкой, можно руководствоваться следующими принципами:</w:t>
      </w:r>
    </w:p>
    <w:p w:rsidR="00170D93" w:rsidRDefault="00170D93" w:rsidP="00170D93">
      <w:pPr>
        <w:pStyle w:val="2"/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927"/>
        <w:rPr>
          <w:color w:val="000000"/>
        </w:rPr>
      </w:pPr>
      <w:r>
        <w:rPr>
          <w:color w:val="000000"/>
        </w:rPr>
        <w:t>доступности;</w:t>
      </w:r>
    </w:p>
    <w:p w:rsidR="00170D93" w:rsidRDefault="00170D93" w:rsidP="00170D93">
      <w:pPr>
        <w:pStyle w:val="2"/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927"/>
        <w:rPr>
          <w:color w:val="000000"/>
        </w:rPr>
      </w:pPr>
      <w:proofErr w:type="spellStart"/>
      <w:r>
        <w:rPr>
          <w:color w:val="000000"/>
        </w:rPr>
        <w:t>тематизма</w:t>
      </w:r>
      <w:proofErr w:type="spellEnd"/>
      <w:r>
        <w:rPr>
          <w:color w:val="000000"/>
        </w:rPr>
        <w:t>;</w:t>
      </w:r>
    </w:p>
    <w:p w:rsidR="00170D93" w:rsidRDefault="00170D93" w:rsidP="00170D93">
      <w:pPr>
        <w:pStyle w:val="2"/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927"/>
        <w:rPr>
          <w:color w:val="000000"/>
        </w:rPr>
      </w:pPr>
      <w:r>
        <w:rPr>
          <w:color w:val="000000"/>
        </w:rPr>
        <w:t>яркой эмоциональной образности;</w:t>
      </w:r>
    </w:p>
    <w:p w:rsidR="00170D93" w:rsidRDefault="00170D93" w:rsidP="00170D93">
      <w:pPr>
        <w:pStyle w:val="2"/>
        <w:numPr>
          <w:ilvl w:val="0"/>
          <w:numId w:val="1"/>
        </w:numPr>
        <w:tabs>
          <w:tab w:val="clear" w:pos="360"/>
          <w:tab w:val="num" w:pos="927"/>
        </w:tabs>
        <w:spacing w:line="360" w:lineRule="auto"/>
        <w:ind w:left="927"/>
        <w:rPr>
          <w:color w:val="000000"/>
        </w:rPr>
      </w:pPr>
      <w:r>
        <w:rPr>
          <w:color w:val="000000"/>
        </w:rPr>
        <w:t>принцип событийности (все, что связано с какими-то событиями).</w:t>
      </w:r>
    </w:p>
    <w:p w:rsidR="00170D93" w:rsidRDefault="00170D93" w:rsidP="00170D93">
      <w:pPr>
        <w:pStyle w:val="2"/>
        <w:spacing w:line="360" w:lineRule="auto"/>
        <w:rPr>
          <w:color w:val="000000"/>
        </w:rPr>
      </w:pPr>
      <w:r>
        <w:rPr>
          <w:color w:val="000000"/>
        </w:rPr>
        <w:t>В список под № 1  мы включили музыкальные шедевры, красота которых бесспорно доступна и малоподготовленному человеку: образность, эмоциональность, содержательность этих маленьких шедевров обеспечивает позит</w:t>
      </w:r>
      <w:r w:rsidR="002F5F48">
        <w:rPr>
          <w:color w:val="000000"/>
        </w:rPr>
        <w:t>ивное восприятие каждого ребёнка.</w:t>
      </w:r>
    </w:p>
    <w:p w:rsidR="00170D93" w:rsidRDefault="00170D93" w:rsidP="00170D93">
      <w:pPr>
        <w:pStyle w:val="2"/>
        <w:spacing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 № 1.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Р. Шуман. «Веселый крестьянин» из «Альбома для юношества».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Р. Шуман. «Грезы» из «Детских сцен».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П.И. Чайковский. «Песня без слов».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П.И. Чайковский. «Танец пастушков» из балета «Щелкунчик».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П.И. Чайковский. «Неаполитанская песенка».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М. Равель. «Болеро».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Э. Григ. «Шествие гномов».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Ф. Шопен. «Вальс ре-бемоль мажор».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Ф. Шопен. «Вальс до-диез минор».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>С.В. Рахманинов. «Итальянская полька».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М.И. Глинка. «Вальс-фантазия».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И. Штраус. «Голубой Дунай».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 xml:space="preserve">Ф. Шопен. «Мазурка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мажор».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Ф. Шопен. «Полонез ля мажор».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 xml:space="preserve">Г.В. Свиридов. «Марш» из музыки к </w:t>
      </w:r>
      <w:proofErr w:type="spellStart"/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>\ф</w:t>
      </w:r>
      <w:proofErr w:type="spellEnd"/>
      <w:r>
        <w:rPr>
          <w:color w:val="000000"/>
        </w:rPr>
        <w:t>. «Метель».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К. Сен-Санс. «Лебедь».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П.И. Чайковский. «Неаполитанский танец» из балета «Лебединое озеро».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 xml:space="preserve">Н.А. Римский-Корсаков. Симфоническая картина «Три чуда» из оперы 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>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С.С. Прокофьев. «Прогулка».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И.С. Бах. «Органная хоральная прелюдия соль минор».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И.С. Бах. «Шутка».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Ф. Шуберт. «Серенада».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 xml:space="preserve">Х. </w:t>
      </w:r>
      <w:proofErr w:type="spellStart"/>
      <w:proofErr w:type="gramStart"/>
      <w:r>
        <w:rPr>
          <w:color w:val="000000"/>
        </w:rPr>
        <w:t>Глюк</w:t>
      </w:r>
      <w:proofErr w:type="spellEnd"/>
      <w:proofErr w:type="gramEnd"/>
      <w:r>
        <w:rPr>
          <w:color w:val="000000"/>
        </w:rPr>
        <w:t>. «Мелодия».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В.А. Моцарт. «Турецкий марш».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Ф.Лист. «Вторая венгерская рапсодия».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Л.В. Бетховен. «Соната № 14».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Ф. Шуберт. «Аве Мария».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В.А. Моцарт. «Лакримоза» из «Реквиема».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Г.В. Свиридов. «Время вперед!».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М.И. Глинка. Увертюра к опере «Руслан и Людмила».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Л.В. Бетховен. Увертюра «Эгмонт».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П.И. Чайковский. Увертюра-фантазия «Ромео и Джульетта».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А.И. Хачатурян. Вальс к драме М. Лермонтова «Маскарад».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К. Дебюсси. «</w:t>
      </w:r>
      <w:proofErr w:type="spellStart"/>
      <w:r>
        <w:rPr>
          <w:color w:val="000000"/>
        </w:rPr>
        <w:t>Сиринкс</w:t>
      </w:r>
      <w:proofErr w:type="spellEnd"/>
      <w:r>
        <w:rPr>
          <w:color w:val="000000"/>
        </w:rPr>
        <w:t>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И. Брамс «Венгерские танцы».</w:t>
      </w:r>
    </w:p>
    <w:p w:rsidR="00170D93" w:rsidRDefault="00170D93" w:rsidP="00170D93">
      <w:pPr>
        <w:pStyle w:val="2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 xml:space="preserve">М. </w:t>
      </w:r>
      <w:proofErr w:type="spellStart"/>
      <w:r>
        <w:rPr>
          <w:color w:val="000000"/>
        </w:rPr>
        <w:t>Огиньский</w:t>
      </w:r>
      <w:proofErr w:type="spellEnd"/>
      <w:r>
        <w:rPr>
          <w:color w:val="000000"/>
        </w:rPr>
        <w:t>. «Полонез».</w:t>
      </w:r>
    </w:p>
    <w:p w:rsidR="00170D93" w:rsidRDefault="00170D93" w:rsidP="00170D93">
      <w:pPr>
        <w:pStyle w:val="2"/>
        <w:spacing w:line="360" w:lineRule="auto"/>
        <w:rPr>
          <w:color w:val="000000"/>
        </w:rPr>
      </w:pPr>
      <w:r>
        <w:rPr>
          <w:color w:val="000000"/>
        </w:rPr>
        <w:lastRenderedPageBreak/>
        <w:t>Природа вошла в музыкальное искусство так же, как она входит в нашу жизнь. Без природы искусство задохнулось бы, как мы сами задыхаемся, когда надолго бываем от природы оторваны. Композиторы выражали музыкой свое восторженное восхищение красотой и богатством природы и стремились передать это восхищение своим слушателям.</w:t>
      </w:r>
    </w:p>
    <w:p w:rsidR="00170D93" w:rsidRDefault="00170D93" w:rsidP="00170D93">
      <w:pPr>
        <w:pStyle w:val="2"/>
        <w:spacing w:line="360" w:lineRule="auto"/>
        <w:rPr>
          <w:color w:val="000000"/>
        </w:rPr>
      </w:pPr>
      <w:r>
        <w:rPr>
          <w:color w:val="000000"/>
        </w:rPr>
        <w:t>В следующий список мы включили отдельные произведения тематического плана, в которых композиторы воспевают природу. При прослушивании</w:t>
      </w:r>
      <w:r w:rsidR="002F5F48">
        <w:rPr>
          <w:color w:val="000000"/>
        </w:rPr>
        <w:t xml:space="preserve"> этих произведений у детей развивается</w:t>
      </w:r>
      <w:r>
        <w:rPr>
          <w:color w:val="000000"/>
        </w:rPr>
        <w:t xml:space="preserve"> эстетическое восприятие: чувство красоты природы, музыки, поэтического слова.</w:t>
      </w:r>
    </w:p>
    <w:p w:rsidR="00170D93" w:rsidRDefault="00170D93" w:rsidP="00170D93">
      <w:pPr>
        <w:pStyle w:val="2"/>
        <w:spacing w:line="360" w:lineRule="auto"/>
        <w:ind w:left="720" w:firstLine="0"/>
        <w:jc w:val="center"/>
        <w:rPr>
          <w:b/>
          <w:color w:val="000000"/>
        </w:rPr>
      </w:pPr>
      <w:r>
        <w:rPr>
          <w:b/>
          <w:color w:val="000000"/>
        </w:rPr>
        <w:t>Список № 2.</w:t>
      </w:r>
    </w:p>
    <w:p w:rsidR="00170D93" w:rsidRDefault="00170D93" w:rsidP="00170D93">
      <w:pPr>
        <w:pStyle w:val="2"/>
        <w:spacing w:line="360" w:lineRule="auto"/>
        <w:ind w:left="720" w:firstLine="0"/>
        <w:jc w:val="center"/>
        <w:rPr>
          <w:b/>
          <w:color w:val="000000"/>
        </w:rPr>
      </w:pPr>
      <w:r>
        <w:rPr>
          <w:b/>
          <w:color w:val="000000"/>
        </w:rPr>
        <w:t>«Природа и музыка».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П.И. Чайковский. Альбом «Времена года».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Вивальди</w:t>
      </w:r>
      <w:proofErr w:type="spellEnd"/>
      <w:r>
        <w:rPr>
          <w:color w:val="000000"/>
        </w:rPr>
        <w:t>. Альбом «Времена года».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Э. Григ. «Утро».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С.С. Прокофьев. «Утро».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С.С. Прокофьев. «Вечер».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 xml:space="preserve">Д.Б.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>. «Грустный дождик».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С.С. Прокофьев. «Дождь и радуга».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М.П. Мусоргский. «Рассвет на Москве-реке».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Р. Шуман. «Вечером».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С.С. Прокофьев. «Ходит месяц над лугами».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Л.В. Бетховен. Шестая симфония «Пасторальная».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Н.А. Римский-Корсаков. Симфоническая картина «</w:t>
      </w:r>
      <w:proofErr w:type="spellStart"/>
      <w:r>
        <w:rPr>
          <w:color w:val="000000"/>
        </w:rPr>
        <w:t>Шехеразада</w:t>
      </w:r>
      <w:proofErr w:type="spellEnd"/>
      <w:r>
        <w:rPr>
          <w:color w:val="000000"/>
        </w:rPr>
        <w:t>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Г. Берлиоз. «Сцена в полях» из «Фантастической» симфонии.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М.П. Мусоргский. «Ночь на Лысой горе» симфоническая фантазия.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К. Дебюсси. «Лунный свет» из «</w:t>
      </w:r>
      <w:proofErr w:type="spellStart"/>
      <w:r>
        <w:rPr>
          <w:color w:val="000000"/>
        </w:rPr>
        <w:t>Бергамасской</w:t>
      </w:r>
      <w:proofErr w:type="spellEnd"/>
      <w:r>
        <w:rPr>
          <w:color w:val="000000"/>
        </w:rPr>
        <w:t xml:space="preserve"> сюиты».</w:t>
      </w:r>
    </w:p>
    <w:p w:rsidR="00170D93" w:rsidRDefault="00170D93" w:rsidP="00170D93">
      <w:pPr>
        <w:pStyle w:val="2"/>
        <w:numPr>
          <w:ilvl w:val="0"/>
          <w:numId w:val="3"/>
        </w:numPr>
        <w:spacing w:line="360" w:lineRule="auto"/>
        <w:rPr>
          <w:color w:val="000000"/>
        </w:rPr>
      </w:pPr>
      <w:r>
        <w:rPr>
          <w:color w:val="000000"/>
        </w:rPr>
        <w:t>Й. Гайдн. «Времена года» оратория.</w:t>
      </w:r>
    </w:p>
    <w:p w:rsidR="00170D93" w:rsidRDefault="00170D93" w:rsidP="00170D93">
      <w:pPr>
        <w:pStyle w:val="2"/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А далее (список № 3) мы выделили произведения, связанные со сказочной тематикой. Дети всех возрастов любят сказки. При проведении эксперимента с помощью </w:t>
      </w:r>
      <w:proofErr w:type="gramStart"/>
      <w:r>
        <w:rPr>
          <w:color w:val="000000"/>
        </w:rPr>
        <w:t>ниже указанных</w:t>
      </w:r>
      <w:proofErr w:type="gramEnd"/>
      <w:r>
        <w:rPr>
          <w:color w:val="000000"/>
        </w:rPr>
        <w:t xml:space="preserve"> произведений, мы воспитывали у </w:t>
      </w:r>
      <w:r>
        <w:rPr>
          <w:color w:val="000000"/>
        </w:rPr>
        <w:lastRenderedPageBreak/>
        <w:t>детей способность различать средства музыкальной выразительности, любовь к добру, красоте.</w:t>
      </w:r>
    </w:p>
    <w:p w:rsidR="00170D93" w:rsidRDefault="00170D93" w:rsidP="00170D93">
      <w:pPr>
        <w:pStyle w:val="2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Список № 3.</w:t>
      </w:r>
    </w:p>
    <w:p w:rsidR="00170D93" w:rsidRDefault="00170D93" w:rsidP="00170D93">
      <w:pPr>
        <w:pStyle w:val="2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«Сказка в музыке».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П.И. Чайковский. «Баба Яга».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А. Хачатурян. «Вечерняя сказка».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М.П. Мусоргский. «Избушка на курьих ножках».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Э. Григ. «Танец эльфов».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Э. Григ. «В пещере горного короля».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М.П. Мусоргский. «Гном».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М.П. Мусоргский. «Старый замок».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 xml:space="preserve">Н.А. Римский-Корсаков. «Сказка о царе </w:t>
      </w:r>
      <w:proofErr w:type="spellStart"/>
      <w:r>
        <w:rPr>
          <w:color w:val="000000"/>
        </w:rPr>
        <w:t>Салтане</w:t>
      </w:r>
      <w:proofErr w:type="spellEnd"/>
      <w:r>
        <w:rPr>
          <w:color w:val="000000"/>
        </w:rPr>
        <w:t>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Н.А. Римский-Корсаков. «Золотой петушок».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Н.А. Римский-Корсаков. «Снегурочка».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П.И. Чайковский. «Щелкунчик».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П.И. Чайковский. «Лебединое озеро».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П.И. Чайковский. «Спящая красавица».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 xml:space="preserve">К. Хачатурян. «Приключения </w:t>
      </w:r>
      <w:proofErr w:type="spellStart"/>
      <w:r>
        <w:rPr>
          <w:color w:val="000000"/>
        </w:rPr>
        <w:t>Чипполино</w:t>
      </w:r>
      <w:proofErr w:type="spellEnd"/>
      <w:r>
        <w:rPr>
          <w:color w:val="000000"/>
        </w:rPr>
        <w:t>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И. Морозов. «Золотой ключик».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 xml:space="preserve">М. </w:t>
      </w:r>
      <w:proofErr w:type="spellStart"/>
      <w:r>
        <w:rPr>
          <w:color w:val="000000"/>
        </w:rPr>
        <w:t>Раухвергер</w:t>
      </w:r>
      <w:proofErr w:type="spellEnd"/>
      <w:r>
        <w:rPr>
          <w:color w:val="000000"/>
        </w:rPr>
        <w:t>. «Снежная королева».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 xml:space="preserve">Д.Б.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>. «Петя и волк».</w:t>
      </w:r>
    </w:p>
    <w:p w:rsidR="00170D93" w:rsidRDefault="00170D93" w:rsidP="00170D93">
      <w:pPr>
        <w:pStyle w:val="2"/>
        <w:numPr>
          <w:ilvl w:val="0"/>
          <w:numId w:val="4"/>
        </w:numPr>
        <w:tabs>
          <w:tab w:val="clear" w:pos="927"/>
          <w:tab w:val="num" w:pos="993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С.С. Прокофьев. «Золушка».</w:t>
      </w:r>
    </w:p>
    <w:p w:rsidR="00170D93" w:rsidRDefault="00170D93" w:rsidP="00170D93">
      <w:pPr>
        <w:pStyle w:val="2"/>
        <w:spacing w:line="360" w:lineRule="auto"/>
        <w:rPr>
          <w:color w:val="000000"/>
        </w:rPr>
      </w:pPr>
      <w:r>
        <w:rPr>
          <w:color w:val="000000"/>
        </w:rPr>
        <w:t>Немаловажным было связать музыкальное восприятие дошкольников с песней, танцем и маршем – самыми широко распространенными, самыми массовыми, самыми демократическими областями музыки, наиболее «простыми» и «доступными» для школьников формами и жанрами музыки.</w:t>
      </w:r>
    </w:p>
    <w:p w:rsidR="00170D93" w:rsidRDefault="00170D93" w:rsidP="00170D93">
      <w:pPr>
        <w:pStyle w:val="2"/>
        <w:spacing w:line="360" w:lineRule="auto"/>
        <w:ind w:left="567" w:firstLine="0"/>
        <w:jc w:val="center"/>
        <w:rPr>
          <w:b/>
          <w:color w:val="000000"/>
        </w:rPr>
      </w:pPr>
      <w:r>
        <w:rPr>
          <w:b/>
          <w:color w:val="000000"/>
        </w:rPr>
        <w:t>Список № 4.</w:t>
      </w:r>
    </w:p>
    <w:p w:rsidR="00170D93" w:rsidRDefault="00170D93" w:rsidP="00170D93">
      <w:pPr>
        <w:pStyle w:val="2"/>
        <w:spacing w:line="360" w:lineRule="auto"/>
        <w:ind w:left="567" w:firstLine="0"/>
        <w:jc w:val="center"/>
        <w:rPr>
          <w:b/>
          <w:color w:val="000000"/>
        </w:rPr>
      </w:pPr>
      <w:r>
        <w:rPr>
          <w:b/>
          <w:color w:val="000000"/>
        </w:rPr>
        <w:t>«Песня, танец, марш».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t>П.И. Чайковский. «Камаринская».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t>П.И. Чайковский. «Итальянская песенка».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lastRenderedPageBreak/>
        <w:t>П.И. Чайковский. «Старинная французская песенка».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t>П.И. Чайковский. «Неаполитанская песенка».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t>Г.В. Свиридов. «Романс».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t>Д.Д. Шостакович. «Марш».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t>И.С. Бах. «Менуэт».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t>П.И, Чайковский. «Сентиментальный вальс».</w:t>
      </w:r>
    </w:p>
    <w:p w:rsidR="00170D93" w:rsidRDefault="00170D93" w:rsidP="00170D93">
      <w:pPr>
        <w:pStyle w:val="2"/>
        <w:numPr>
          <w:ilvl w:val="0"/>
          <w:numId w:val="5"/>
        </w:numPr>
        <w:tabs>
          <w:tab w:val="clear" w:pos="927"/>
          <w:tab w:val="num" w:pos="993"/>
        </w:tabs>
        <w:spacing w:line="360" w:lineRule="auto"/>
        <w:ind w:left="993" w:hanging="284"/>
        <w:rPr>
          <w:color w:val="000000"/>
        </w:rPr>
      </w:pPr>
      <w:r>
        <w:rPr>
          <w:color w:val="000000"/>
        </w:rPr>
        <w:t>С.С. Прокофьев. «Вальс».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 xml:space="preserve">Л. </w:t>
      </w:r>
      <w:proofErr w:type="spellStart"/>
      <w:r>
        <w:rPr>
          <w:color w:val="000000"/>
        </w:rPr>
        <w:t>Боккерини</w:t>
      </w:r>
      <w:proofErr w:type="spellEnd"/>
      <w:r>
        <w:rPr>
          <w:color w:val="000000"/>
        </w:rPr>
        <w:t>. «Менуэт».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Г.В. Свиридов. «Старинный танец».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И. Брамс. «Вальс».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Ф. Мендельсон. «Свадебный марш».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Г. Берлиоз. «Венгерский марш № 3».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Г.В. Свиридов. «Военный марш».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 xml:space="preserve">М.И. Глинка. «Марш </w:t>
      </w:r>
      <w:proofErr w:type="spellStart"/>
      <w:r>
        <w:rPr>
          <w:color w:val="000000"/>
        </w:rPr>
        <w:t>Черномора</w:t>
      </w:r>
      <w:proofErr w:type="spellEnd"/>
      <w:r>
        <w:rPr>
          <w:color w:val="000000"/>
        </w:rPr>
        <w:t>» из оперы «Руслан и Людмила».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И. Штраус. «Вальс».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И. Дунаевский. «Спортивный марш».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Г. Свиридов. «Зимняя дорога».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Алябьев</w:t>
      </w:r>
      <w:proofErr w:type="spellEnd"/>
      <w:r>
        <w:rPr>
          <w:color w:val="000000"/>
        </w:rPr>
        <w:t>. «Соловей».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М.И. Глинка. «Венецианская ночь».</w:t>
      </w:r>
    </w:p>
    <w:p w:rsidR="00170D93" w:rsidRDefault="00170D93" w:rsidP="00170D93">
      <w:pPr>
        <w:pStyle w:val="2"/>
        <w:numPr>
          <w:ilvl w:val="0"/>
          <w:numId w:val="5"/>
        </w:numPr>
        <w:spacing w:line="360" w:lineRule="auto"/>
        <w:rPr>
          <w:color w:val="000000"/>
        </w:rPr>
      </w:pPr>
      <w:r>
        <w:rPr>
          <w:color w:val="000000"/>
        </w:rPr>
        <w:t>А.И. Хачатурян. «Танец с саблями» из балета «</w:t>
      </w:r>
      <w:proofErr w:type="spellStart"/>
      <w:r>
        <w:rPr>
          <w:color w:val="000000"/>
        </w:rPr>
        <w:t>Гаяне</w:t>
      </w:r>
      <w:proofErr w:type="spellEnd"/>
      <w:r>
        <w:rPr>
          <w:color w:val="000000"/>
        </w:rPr>
        <w:t>».</w:t>
      </w:r>
    </w:p>
    <w:p w:rsidR="00170D93" w:rsidRDefault="00170D93" w:rsidP="00170D93">
      <w:pPr>
        <w:pStyle w:val="2"/>
        <w:spacing w:line="360" w:lineRule="auto"/>
        <w:rPr>
          <w:color w:val="000000"/>
        </w:rPr>
      </w:pPr>
      <w:r>
        <w:rPr>
          <w:color w:val="000000"/>
        </w:rPr>
        <w:t xml:space="preserve">При прослушивании музыкальных произведений мы использовали двойной аудиовизуальный ряд, который облегчал восприятие музыки. Обращаясь к аудиовизуальному ряду, мы отдавали себе отчет в том, что в восприятии музыки держим дошкольников на уровне «слоя фактов» (Беляева Л.И.), наделяя их ролью зрителей в слушании музыки. Но этот период работы с детьми рассматривали в качестве паллиативного, временного периода в развитии у </w:t>
      </w:r>
      <w:r w:rsidR="002F5F48">
        <w:rPr>
          <w:color w:val="000000"/>
        </w:rPr>
        <w:t>до</w:t>
      </w:r>
      <w:r>
        <w:rPr>
          <w:color w:val="000000"/>
        </w:rPr>
        <w:t xml:space="preserve">школьников умения слышать. Очень скоро двойной ряд чувств (зрение + слух) как средство </w:t>
      </w:r>
      <w:r w:rsidR="002F5F48">
        <w:rPr>
          <w:color w:val="000000"/>
        </w:rPr>
        <w:t xml:space="preserve">снимается, и работа с детьми </w:t>
      </w:r>
      <w:r>
        <w:rPr>
          <w:color w:val="000000"/>
        </w:rPr>
        <w:t>ведется в роли слушателей.</w:t>
      </w:r>
    </w:p>
    <w:p w:rsidR="002F5F48" w:rsidRDefault="00170D93" w:rsidP="00170D93">
      <w:pPr>
        <w:pStyle w:val="2"/>
        <w:spacing w:line="360" w:lineRule="auto"/>
        <w:rPr>
          <w:color w:val="000000"/>
        </w:rPr>
      </w:pPr>
      <w:r>
        <w:rPr>
          <w:color w:val="000000"/>
        </w:rPr>
        <w:lastRenderedPageBreak/>
        <w:t>Ниже мы приводим список музыкальных произведений и репродукций картин известных художников, которые мы и</w:t>
      </w:r>
      <w:r w:rsidR="002F5F48">
        <w:rPr>
          <w:color w:val="000000"/>
        </w:rPr>
        <w:t>спользовали в работе с дошкольниками.</w:t>
      </w:r>
    </w:p>
    <w:p w:rsidR="00170D93" w:rsidRDefault="00170D93" w:rsidP="00170D93">
      <w:pPr>
        <w:pStyle w:val="2"/>
        <w:spacing w:line="360" w:lineRule="auto"/>
        <w:rPr>
          <w:color w:val="000000"/>
        </w:rPr>
      </w:pPr>
      <w:r>
        <w:rPr>
          <w:color w:val="000000"/>
        </w:rPr>
        <w:t>.</w:t>
      </w:r>
    </w:p>
    <w:p w:rsidR="00170D93" w:rsidRDefault="00170D93" w:rsidP="00170D93">
      <w:pPr>
        <w:pStyle w:val="2"/>
        <w:spacing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Список № 5.</w:t>
      </w:r>
    </w:p>
    <w:p w:rsidR="00170D93" w:rsidRDefault="00170D93" w:rsidP="00170D93">
      <w:pPr>
        <w:pStyle w:val="2"/>
        <w:spacing w:line="360" w:lineRule="auto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«Музыка и живопись».</w:t>
      </w:r>
    </w:p>
    <w:p w:rsidR="00170D93" w:rsidRDefault="00170D93" w:rsidP="00170D93">
      <w:pPr>
        <w:pStyle w:val="2"/>
        <w:numPr>
          <w:ilvl w:val="0"/>
          <w:numId w:val="7"/>
        </w:numPr>
        <w:tabs>
          <w:tab w:val="clear" w:pos="360"/>
          <w:tab w:val="num" w:pos="567"/>
        </w:tabs>
        <w:spacing w:line="360" w:lineRule="auto"/>
        <w:ind w:left="993" w:hanging="426"/>
        <w:rPr>
          <w:color w:val="000000"/>
        </w:rPr>
      </w:pPr>
      <w:r>
        <w:rPr>
          <w:color w:val="000000"/>
        </w:rPr>
        <w:t>А.П. Бородин. «Богатырская симфония».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В.М. Васнецов. «Богатыри».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 xml:space="preserve">М.П. Мусоргский. «Песня </w:t>
      </w:r>
      <w:proofErr w:type="spellStart"/>
      <w:r>
        <w:rPr>
          <w:color w:val="000000"/>
        </w:rPr>
        <w:t>Варлаама</w:t>
      </w:r>
      <w:proofErr w:type="spellEnd"/>
      <w:r>
        <w:rPr>
          <w:color w:val="000000"/>
        </w:rPr>
        <w:t>» из оперы «Борис Годунов».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И.Е. Репин. «</w:t>
      </w:r>
      <w:proofErr w:type="spellStart"/>
      <w:r>
        <w:rPr>
          <w:color w:val="000000"/>
        </w:rPr>
        <w:t>Протодъякон</w:t>
      </w:r>
      <w:proofErr w:type="spellEnd"/>
      <w:r>
        <w:rPr>
          <w:color w:val="000000"/>
        </w:rPr>
        <w:t>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>С.В. Рахманинов. «Прелюдия соль мажор».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И.И. Левитан. «Весна. Большая вода».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>С.С. Прокофьев. Ария Кутузова из оперы «Война и мир».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 xml:space="preserve">Ф. </w:t>
      </w:r>
      <w:proofErr w:type="spellStart"/>
      <w:r>
        <w:rPr>
          <w:color w:val="000000"/>
        </w:rPr>
        <w:t>Рубо</w:t>
      </w:r>
      <w:proofErr w:type="spellEnd"/>
      <w:r>
        <w:rPr>
          <w:color w:val="000000"/>
        </w:rPr>
        <w:t>. «Бородинская битва».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 xml:space="preserve">А. </w:t>
      </w:r>
      <w:proofErr w:type="spellStart"/>
      <w:r>
        <w:rPr>
          <w:color w:val="000000"/>
        </w:rPr>
        <w:t>Кившенок</w:t>
      </w:r>
      <w:proofErr w:type="spellEnd"/>
      <w:r>
        <w:rPr>
          <w:color w:val="000000"/>
        </w:rPr>
        <w:t>. «Военный совет в Филях».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>Р.н.п. «Вечерний звон».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И.И. Левитан. «Вечерний звон».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>Р.н.п. «Эй, ухнем».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И.Е. Репин. «Бурлаки на Волге».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>И.Ф. Стравинский. Первая картина из балета «Петрушка».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Б. Кустодиев. «Масленица».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>Ф. Шуберт. «Аве Мария».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Рафаэль. «Сикстинская мадонна».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>М.П. Мусоргский. «Сиротка».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В.Г. Перов. «Тройка».</w:t>
      </w:r>
    </w:p>
    <w:p w:rsidR="00170D93" w:rsidRDefault="00170D93" w:rsidP="00170D93">
      <w:pPr>
        <w:pStyle w:val="2"/>
        <w:numPr>
          <w:ilvl w:val="0"/>
          <w:numId w:val="7"/>
        </w:numPr>
        <w:spacing w:line="360" w:lineRule="auto"/>
        <w:ind w:left="993" w:hanging="426"/>
        <w:rPr>
          <w:color w:val="000000"/>
        </w:rPr>
      </w:pPr>
      <w:r>
        <w:rPr>
          <w:color w:val="000000"/>
        </w:rPr>
        <w:t>М.К. Чюрленис. «Море».</w:t>
      </w:r>
    </w:p>
    <w:p w:rsidR="00170D93" w:rsidRDefault="00170D93" w:rsidP="00170D93">
      <w:pPr>
        <w:pStyle w:val="2"/>
        <w:spacing w:line="360" w:lineRule="auto"/>
        <w:ind w:left="840" w:firstLine="153"/>
        <w:rPr>
          <w:color w:val="000000"/>
        </w:rPr>
      </w:pPr>
      <w:r>
        <w:rPr>
          <w:color w:val="000000"/>
        </w:rPr>
        <w:t>М.К. Чюрленис. «Соната моря».</w:t>
      </w:r>
    </w:p>
    <w:p w:rsidR="001779FE" w:rsidRDefault="00D11389"/>
    <w:sectPr w:rsidR="001779FE" w:rsidSect="00E6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9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37371"/>
    <w:multiLevelType w:val="singleLevel"/>
    <w:tmpl w:val="1E8AFD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7F62695"/>
    <w:multiLevelType w:val="singleLevel"/>
    <w:tmpl w:val="CD668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DC148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464355"/>
    <w:multiLevelType w:val="singleLevel"/>
    <w:tmpl w:val="A59A84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3F560091"/>
    <w:multiLevelType w:val="singleLevel"/>
    <w:tmpl w:val="BB5AE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682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800"/>
    <w:rsid w:val="00170D93"/>
    <w:rsid w:val="001B6F63"/>
    <w:rsid w:val="00254130"/>
    <w:rsid w:val="002F5F48"/>
    <w:rsid w:val="00401BBE"/>
    <w:rsid w:val="00455601"/>
    <w:rsid w:val="00474800"/>
    <w:rsid w:val="004B7134"/>
    <w:rsid w:val="00636226"/>
    <w:rsid w:val="00B42C19"/>
    <w:rsid w:val="00D11389"/>
    <w:rsid w:val="00DC5144"/>
    <w:rsid w:val="00E639FF"/>
    <w:rsid w:val="00F4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748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748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1582</Words>
  <Characters>9018</Characters>
  <Application>Microsoft Office Word</Application>
  <DocSecurity>0</DocSecurity>
  <Lines>75</Lines>
  <Paragraphs>21</Paragraphs>
  <ScaleCrop>false</ScaleCrop>
  <Company>MultiDVD Team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</dc:creator>
  <cp:lastModifiedBy>kalac</cp:lastModifiedBy>
  <cp:revision>10</cp:revision>
  <dcterms:created xsi:type="dcterms:W3CDTF">2022-03-27T08:39:00Z</dcterms:created>
  <dcterms:modified xsi:type="dcterms:W3CDTF">2022-04-04T05:36:00Z</dcterms:modified>
</cp:coreProperties>
</file>